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D03" w:rsidRPr="00B05A31" w:rsidRDefault="00836D03" w:rsidP="00836D03">
      <w:pPr>
        <w:pStyle w:val="a4"/>
        <w:spacing w:before="0" w:beforeAutospacing="0" w:after="0" w:afterAutospacing="0"/>
        <w:jc w:val="center"/>
        <w:rPr>
          <w:rStyle w:val="a5"/>
          <w:lang w:val="ru-RU"/>
        </w:rPr>
      </w:pPr>
      <w:r w:rsidRPr="00B05A31">
        <w:rPr>
          <w:rStyle w:val="a5"/>
          <w:lang w:val="ru-RU"/>
        </w:rPr>
        <w:t>Вопросы для предметной олимпиады по курсу</w:t>
      </w:r>
    </w:p>
    <w:p w:rsidR="00836D03" w:rsidRPr="00B05A31" w:rsidRDefault="00836D03" w:rsidP="00836D03">
      <w:pPr>
        <w:pStyle w:val="a4"/>
        <w:spacing w:before="0" w:beforeAutospacing="0" w:after="0" w:afterAutospacing="0"/>
        <w:contextualSpacing/>
        <w:jc w:val="center"/>
        <w:rPr>
          <w:rStyle w:val="a5"/>
          <w:lang w:val="ru-RU"/>
        </w:rPr>
      </w:pPr>
      <w:r w:rsidRPr="00B05A31">
        <w:rPr>
          <w:rStyle w:val="a5"/>
          <w:lang w:val="ru-RU"/>
        </w:rPr>
        <w:t>«Лесные питомники»</w:t>
      </w:r>
    </w:p>
    <w:p w:rsidR="00836D03" w:rsidRPr="00B05A31" w:rsidRDefault="00836D03" w:rsidP="00836D03">
      <w:pPr>
        <w:pStyle w:val="a4"/>
        <w:spacing w:before="0" w:beforeAutospacing="0" w:after="0" w:afterAutospacing="0"/>
        <w:contextualSpacing/>
        <w:jc w:val="both"/>
        <w:rPr>
          <w:lang w:val="ru-RU"/>
        </w:rPr>
      </w:pP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t>Основное назначение лесных питомников.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t>Основные производственные отделения лесных питомников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rPr>
          <w:rFonts w:eastAsiaTheme="minorHAnsi"/>
          <w:lang w:eastAsia="en-US"/>
        </w:rPr>
        <w:t>Общие сведения</w:t>
      </w:r>
      <w:r w:rsidRPr="00B05A31">
        <w:rPr>
          <w:rFonts w:eastAsiaTheme="minorHAnsi"/>
          <w:lang w:val="kk-KZ" w:eastAsia="en-US"/>
        </w:rPr>
        <w:t xml:space="preserve"> </w:t>
      </w:r>
      <w:r w:rsidRPr="00B05A31">
        <w:rPr>
          <w:rFonts w:eastAsiaTheme="minorHAnsi"/>
          <w:lang w:eastAsia="en-US"/>
        </w:rPr>
        <w:t>о питомниках. Виды лесного посадочного</w:t>
      </w:r>
      <w:r w:rsidRPr="00B05A31">
        <w:rPr>
          <w:rFonts w:eastAsiaTheme="minorHAnsi"/>
          <w:lang w:val="kk-KZ" w:eastAsia="en-US"/>
        </w:rPr>
        <w:t xml:space="preserve"> </w:t>
      </w:r>
      <w:r w:rsidRPr="00B05A31">
        <w:rPr>
          <w:rFonts w:eastAsiaTheme="minorHAnsi"/>
          <w:lang w:eastAsia="en-US"/>
        </w:rPr>
        <w:t>материала.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proofErr w:type="spellStart"/>
      <w:r w:rsidRPr="00B05A31">
        <w:rPr>
          <w:rFonts w:eastAsiaTheme="minorHAnsi"/>
          <w:lang w:val="en-US" w:eastAsia="en-US"/>
        </w:rPr>
        <w:t>Выбор</w:t>
      </w:r>
      <w:proofErr w:type="spellEnd"/>
      <w:r w:rsidRPr="00B05A31">
        <w:rPr>
          <w:rFonts w:eastAsiaTheme="minorHAnsi"/>
          <w:lang w:val="en-US" w:eastAsia="en-US"/>
        </w:rPr>
        <w:t xml:space="preserve"> </w:t>
      </w:r>
      <w:proofErr w:type="spellStart"/>
      <w:r w:rsidRPr="00B05A31">
        <w:rPr>
          <w:rFonts w:eastAsiaTheme="minorHAnsi"/>
          <w:lang w:val="en-US" w:eastAsia="en-US"/>
        </w:rPr>
        <w:t>участка</w:t>
      </w:r>
      <w:proofErr w:type="spellEnd"/>
      <w:r w:rsidRPr="00B05A31">
        <w:rPr>
          <w:rFonts w:eastAsiaTheme="minorHAnsi"/>
          <w:lang w:val="en-US" w:eastAsia="en-US"/>
        </w:rPr>
        <w:t xml:space="preserve"> </w:t>
      </w:r>
      <w:proofErr w:type="spellStart"/>
      <w:r w:rsidRPr="00B05A31">
        <w:rPr>
          <w:rFonts w:eastAsiaTheme="minorHAnsi"/>
          <w:lang w:val="en-US" w:eastAsia="en-US"/>
        </w:rPr>
        <w:t>под</w:t>
      </w:r>
      <w:proofErr w:type="spellEnd"/>
      <w:r w:rsidRPr="00B05A31">
        <w:rPr>
          <w:rFonts w:eastAsiaTheme="minorHAnsi"/>
          <w:lang w:val="en-US" w:eastAsia="en-US"/>
        </w:rPr>
        <w:t xml:space="preserve"> </w:t>
      </w:r>
      <w:proofErr w:type="spellStart"/>
      <w:r w:rsidRPr="00B05A31">
        <w:rPr>
          <w:rFonts w:eastAsiaTheme="minorHAnsi"/>
          <w:lang w:val="en-US" w:eastAsia="en-US"/>
        </w:rPr>
        <w:t>питомник</w:t>
      </w:r>
      <w:proofErr w:type="spellEnd"/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proofErr w:type="spellStart"/>
      <w:r w:rsidRPr="00B05A31">
        <w:rPr>
          <w:rFonts w:eastAsiaTheme="minorHAnsi"/>
          <w:lang w:val="en-US" w:eastAsia="en-US"/>
        </w:rPr>
        <w:t>Севообороты</w:t>
      </w:r>
      <w:proofErr w:type="spellEnd"/>
      <w:r w:rsidRPr="00B05A31">
        <w:rPr>
          <w:rFonts w:eastAsiaTheme="minorHAnsi"/>
          <w:lang w:val="en-US" w:eastAsia="en-US"/>
        </w:rPr>
        <w:t xml:space="preserve"> в </w:t>
      </w:r>
      <w:proofErr w:type="spellStart"/>
      <w:r w:rsidRPr="00B05A31">
        <w:rPr>
          <w:rFonts w:eastAsiaTheme="minorHAnsi"/>
          <w:lang w:val="en-US" w:eastAsia="en-US"/>
        </w:rPr>
        <w:t>лесных</w:t>
      </w:r>
      <w:proofErr w:type="spellEnd"/>
      <w:r w:rsidRPr="00B05A31">
        <w:rPr>
          <w:rFonts w:eastAsiaTheme="minorHAnsi"/>
          <w:lang w:val="en-US" w:eastAsia="en-US"/>
        </w:rPr>
        <w:t xml:space="preserve"> </w:t>
      </w:r>
      <w:proofErr w:type="spellStart"/>
      <w:r w:rsidRPr="00B05A31">
        <w:rPr>
          <w:rFonts w:eastAsiaTheme="minorHAnsi"/>
          <w:lang w:val="en-US" w:eastAsia="en-US"/>
        </w:rPr>
        <w:t>питомниках</w:t>
      </w:r>
      <w:proofErr w:type="spellEnd"/>
      <w:r w:rsidRPr="00B05A31">
        <w:rPr>
          <w:rFonts w:eastAsiaTheme="minorHAnsi"/>
          <w:lang w:val="en-US" w:eastAsia="en-US"/>
        </w:rPr>
        <w:t>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proofErr w:type="spellStart"/>
      <w:r w:rsidRPr="00B05A31">
        <w:rPr>
          <w:rFonts w:eastAsiaTheme="minorHAnsi"/>
          <w:bCs/>
          <w:lang w:val="en-US" w:eastAsia="en-US"/>
        </w:rPr>
        <w:t>Агротехника</w:t>
      </w:r>
      <w:proofErr w:type="spellEnd"/>
      <w:r w:rsidRPr="00B05A31">
        <w:rPr>
          <w:rFonts w:eastAsiaTheme="minorHAnsi"/>
          <w:bCs/>
          <w:lang w:val="en-US" w:eastAsia="en-US"/>
        </w:rPr>
        <w:t xml:space="preserve"> </w:t>
      </w:r>
      <w:proofErr w:type="spellStart"/>
      <w:r w:rsidRPr="00B05A31">
        <w:rPr>
          <w:rFonts w:eastAsiaTheme="minorHAnsi"/>
          <w:bCs/>
          <w:lang w:val="en-US" w:eastAsia="en-US"/>
        </w:rPr>
        <w:t>выращивания</w:t>
      </w:r>
      <w:proofErr w:type="spellEnd"/>
      <w:r w:rsidRPr="00B05A31">
        <w:rPr>
          <w:rFonts w:eastAsiaTheme="minorHAnsi"/>
          <w:bCs/>
          <w:lang w:val="en-US" w:eastAsia="en-US"/>
        </w:rPr>
        <w:t xml:space="preserve"> </w:t>
      </w:r>
      <w:proofErr w:type="spellStart"/>
      <w:r w:rsidRPr="00B05A31">
        <w:rPr>
          <w:rFonts w:eastAsiaTheme="minorHAnsi"/>
          <w:bCs/>
          <w:lang w:val="en-US" w:eastAsia="en-US"/>
        </w:rPr>
        <w:t>посадочного</w:t>
      </w:r>
      <w:proofErr w:type="spellEnd"/>
      <w:r w:rsidRPr="00B05A31">
        <w:rPr>
          <w:rFonts w:eastAsiaTheme="minorHAnsi"/>
          <w:bCs/>
          <w:lang w:val="kk-KZ" w:eastAsia="en-US"/>
        </w:rPr>
        <w:t xml:space="preserve"> </w:t>
      </w:r>
      <w:proofErr w:type="spellStart"/>
      <w:r w:rsidRPr="00B05A31">
        <w:rPr>
          <w:rFonts w:eastAsiaTheme="minorHAnsi"/>
          <w:bCs/>
          <w:lang w:val="en-US" w:eastAsia="en-US"/>
        </w:rPr>
        <w:t>материала</w:t>
      </w:r>
      <w:proofErr w:type="spellEnd"/>
      <w:r w:rsidRPr="00B05A31">
        <w:rPr>
          <w:rFonts w:eastAsiaTheme="minorHAnsi"/>
          <w:bCs/>
          <w:lang w:val="en-US" w:eastAsia="en-US"/>
        </w:rPr>
        <w:t>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rPr>
          <w:rFonts w:eastAsiaTheme="minorHAnsi"/>
          <w:lang w:eastAsia="en-US"/>
        </w:rPr>
        <w:t>Гербициды в питомниках, их классификация.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rPr>
          <w:rFonts w:eastAsiaTheme="minorHAnsi"/>
          <w:lang w:eastAsia="en-US"/>
        </w:rPr>
        <w:t>Правила безопасности</w:t>
      </w:r>
      <w:r w:rsidRPr="00B05A31">
        <w:rPr>
          <w:lang w:val="kk-KZ"/>
        </w:rPr>
        <w:t xml:space="preserve"> </w:t>
      </w:r>
      <w:r w:rsidRPr="00B05A31">
        <w:rPr>
          <w:rFonts w:eastAsiaTheme="minorHAnsi"/>
          <w:lang w:eastAsia="en-US"/>
        </w:rPr>
        <w:t>при работе с гербицидами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rPr>
          <w:rFonts w:eastAsiaTheme="minorHAnsi"/>
          <w:bCs/>
          <w:lang w:eastAsia="en-US"/>
        </w:rPr>
        <w:t>Агротехника выращивания сеянцев</w:t>
      </w:r>
      <w:r w:rsidRPr="00B05A31">
        <w:rPr>
          <w:lang w:val="kk-KZ"/>
        </w:rPr>
        <w:t xml:space="preserve"> </w:t>
      </w:r>
      <w:r w:rsidRPr="00B05A31">
        <w:rPr>
          <w:rFonts w:eastAsiaTheme="minorHAnsi"/>
          <w:bCs/>
          <w:lang w:eastAsia="en-US"/>
        </w:rPr>
        <w:t>в посевном отделении.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rPr>
          <w:rFonts w:eastAsiaTheme="minorHAnsi"/>
          <w:bCs/>
          <w:lang w:eastAsia="en-US"/>
        </w:rPr>
        <w:t>Обработка почвы в лесном питомнике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rPr>
          <w:rFonts w:eastAsiaTheme="minorHAnsi"/>
          <w:bCs/>
          <w:lang w:eastAsia="en-US"/>
        </w:rPr>
        <w:t>Расчет полезной площади</w:t>
      </w:r>
      <w:r w:rsidRPr="00B05A31">
        <w:rPr>
          <w:lang w:val="kk-KZ"/>
        </w:rPr>
        <w:t xml:space="preserve"> </w:t>
      </w:r>
      <w:r w:rsidRPr="00B05A31">
        <w:rPr>
          <w:rFonts w:eastAsiaTheme="minorHAnsi"/>
          <w:bCs/>
          <w:lang w:eastAsia="en-US"/>
        </w:rPr>
        <w:t>школьного отделения.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rPr>
          <w:rFonts w:eastAsiaTheme="minorHAnsi"/>
          <w:bCs/>
          <w:lang w:eastAsia="en-US"/>
        </w:rPr>
        <w:t>Инвентаризация и заготовка посадочного</w:t>
      </w:r>
      <w:r w:rsidRPr="00B05A31">
        <w:rPr>
          <w:rFonts w:eastAsiaTheme="minorHAnsi"/>
          <w:bCs/>
          <w:lang w:val="kk-KZ" w:eastAsia="en-US"/>
        </w:rPr>
        <w:t xml:space="preserve"> </w:t>
      </w:r>
      <w:r w:rsidRPr="00B05A31">
        <w:rPr>
          <w:rFonts w:eastAsiaTheme="minorHAnsi"/>
          <w:bCs/>
          <w:lang w:eastAsia="en-US"/>
        </w:rPr>
        <w:t>материала.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proofErr w:type="spellStart"/>
      <w:r w:rsidRPr="00B05A31">
        <w:t>Уходные</w:t>
      </w:r>
      <w:proofErr w:type="spellEnd"/>
      <w:r w:rsidRPr="00B05A31">
        <w:t xml:space="preserve"> работы за посевами и сеянцами.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rPr>
          <w:lang w:val="kk-KZ"/>
        </w:rPr>
        <w:t xml:space="preserve"> </w:t>
      </w:r>
      <w:proofErr w:type="spellStart"/>
      <w:r w:rsidRPr="00B05A31">
        <w:t>Уходные</w:t>
      </w:r>
      <w:proofErr w:type="spellEnd"/>
      <w:r w:rsidRPr="00B05A31">
        <w:t xml:space="preserve"> работы за саженцами в школьном отделении.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t xml:space="preserve">Основные механизмы и орудия, используемые в лесных питомниках. 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rPr>
          <w:lang w:val="kk-KZ"/>
        </w:rPr>
        <w:t xml:space="preserve"> </w:t>
      </w:r>
      <w:r w:rsidRPr="00B05A31">
        <w:t>Лесопосадочные машины, используемые в лесных питомниках.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t xml:space="preserve">Рассчитайте протяженность посевных строчек на </w:t>
      </w:r>
      <w:smartTag w:uri="urn:schemas-microsoft-com:office:smarttags" w:element="metricconverter">
        <w:smartTagPr>
          <w:attr w:name="ProductID" w:val="1.8 га"/>
        </w:smartTagPr>
        <w:r w:rsidRPr="00B05A31">
          <w:t>1.8 га</w:t>
        </w:r>
      </w:smartTag>
      <w:r w:rsidRPr="00B05A31">
        <w:t xml:space="preserve">, при схеме посева </w:t>
      </w:r>
      <w:r w:rsidRPr="00B05A31">
        <w:rPr>
          <w:u w:val="single"/>
        </w:rPr>
        <w:t>10</w:t>
      </w:r>
      <w:r w:rsidRPr="00B05A31">
        <w:t>-30-</w:t>
      </w:r>
      <w:r w:rsidRPr="00B05A31">
        <w:rPr>
          <w:u w:val="single"/>
        </w:rPr>
        <w:t>10</w:t>
      </w:r>
      <w:r w:rsidRPr="00B05A31">
        <w:t>-30-</w:t>
      </w:r>
      <w:r w:rsidRPr="00B05A31">
        <w:rPr>
          <w:u w:val="single"/>
        </w:rPr>
        <w:t>10</w:t>
      </w:r>
      <w:r w:rsidRPr="00B05A31">
        <w:t>-60.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t>Кто обслуживает лесопосадочный агрегат, состоящий из 2-х лесопосадочных машин СЛН-1 на тяге трактора ДТ-75?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t xml:space="preserve">Рассчитайте объем ручной прополки саженцев в рядах (защитная зона по 20 см в обе стороны от рядка), если схема посадки 0.8х0.4, площадь - </w:t>
      </w:r>
      <w:r w:rsidRPr="00B05A31">
        <w:rPr>
          <w:lang w:val="kk-KZ"/>
        </w:rPr>
        <w:t>1</w:t>
      </w:r>
      <w:r w:rsidRPr="00B05A31">
        <w:t>.5 га.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t xml:space="preserve">В чём заключается защита посевов от </w:t>
      </w:r>
      <w:proofErr w:type="spellStart"/>
      <w:r w:rsidRPr="00B05A31">
        <w:t>корнегрызущих</w:t>
      </w:r>
      <w:proofErr w:type="spellEnd"/>
      <w:r w:rsidRPr="00B05A31">
        <w:t xml:space="preserve"> вредителей?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t>Внекорневая подкормка растений и как она осуществляется?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proofErr w:type="spellStart"/>
      <w:r w:rsidRPr="00B05A31">
        <w:rPr>
          <w:rFonts w:eastAsiaTheme="minorHAnsi"/>
          <w:lang w:val="en-US" w:eastAsia="en-US"/>
        </w:rPr>
        <w:t>Севообороты</w:t>
      </w:r>
      <w:proofErr w:type="spellEnd"/>
      <w:r w:rsidRPr="00B05A31">
        <w:rPr>
          <w:rFonts w:eastAsiaTheme="minorHAnsi"/>
          <w:lang w:val="en-US" w:eastAsia="en-US"/>
        </w:rPr>
        <w:t xml:space="preserve"> в</w:t>
      </w:r>
      <w:r w:rsidRPr="00B05A31">
        <w:rPr>
          <w:rFonts w:eastAsiaTheme="minorHAnsi"/>
          <w:lang w:val="kk-KZ" w:eastAsia="en-US"/>
        </w:rPr>
        <w:t xml:space="preserve"> </w:t>
      </w:r>
      <w:proofErr w:type="spellStart"/>
      <w:r w:rsidRPr="00B05A31">
        <w:rPr>
          <w:rFonts w:eastAsiaTheme="minorHAnsi"/>
          <w:lang w:val="en-US" w:eastAsia="en-US"/>
        </w:rPr>
        <w:t>школьном</w:t>
      </w:r>
      <w:proofErr w:type="spellEnd"/>
      <w:r w:rsidRPr="00B05A31">
        <w:rPr>
          <w:rFonts w:eastAsiaTheme="minorHAnsi"/>
          <w:lang w:val="en-US" w:eastAsia="en-US"/>
        </w:rPr>
        <w:t xml:space="preserve"> </w:t>
      </w:r>
      <w:proofErr w:type="spellStart"/>
      <w:r w:rsidRPr="00B05A31">
        <w:rPr>
          <w:rFonts w:eastAsiaTheme="minorHAnsi"/>
          <w:lang w:val="en-US" w:eastAsia="en-US"/>
        </w:rPr>
        <w:t>отделении</w:t>
      </w:r>
      <w:proofErr w:type="spellEnd"/>
      <w:r w:rsidRPr="00B05A31">
        <w:rPr>
          <w:rFonts w:eastAsiaTheme="minorHAnsi"/>
          <w:lang w:val="en-US" w:eastAsia="en-US"/>
        </w:rPr>
        <w:t>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t>Особенности выращивания сеянцев основных древесных и кустарниковых видов.</w:t>
      </w:r>
    </w:p>
    <w:p w:rsidR="00836D03" w:rsidRPr="00B05A31" w:rsidRDefault="00836D03" w:rsidP="00836D03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</w:rPr>
        <w:t>Отделение укоренение черенков.</w:t>
      </w:r>
    </w:p>
    <w:p w:rsidR="00836D03" w:rsidRPr="00B05A31" w:rsidRDefault="00836D03" w:rsidP="00836D03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</w:rPr>
        <w:t>Маточно-черенковая плантация питомника.</w:t>
      </w:r>
    </w:p>
    <w:p w:rsidR="00836D03" w:rsidRPr="00B05A31" w:rsidRDefault="00836D03" w:rsidP="00836D03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</w:rPr>
        <w:t>Ротационные таблицы.</w:t>
      </w:r>
    </w:p>
    <w:p w:rsidR="00836D03" w:rsidRPr="00B05A31" w:rsidRDefault="00836D03" w:rsidP="00836D03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</w:rPr>
        <w:t>Полезная площадь питомника.</w:t>
      </w:r>
    </w:p>
    <w:p w:rsidR="00836D03" w:rsidRPr="00B05A31" w:rsidRDefault="00836D03" w:rsidP="00836D03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</w:rPr>
        <w:t>Оросительная система в лесных питомниках.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proofErr w:type="spellStart"/>
      <w:r w:rsidRPr="00B05A31">
        <w:rPr>
          <w:rFonts w:eastAsiaTheme="minorHAnsi"/>
          <w:bCs/>
          <w:lang w:val="en-US" w:eastAsia="en-US"/>
        </w:rPr>
        <w:t>Вспомогательная</w:t>
      </w:r>
      <w:proofErr w:type="spellEnd"/>
      <w:r w:rsidRPr="00B05A31">
        <w:rPr>
          <w:rFonts w:eastAsiaTheme="minorHAnsi"/>
          <w:bCs/>
          <w:lang w:val="en-US" w:eastAsia="en-US"/>
        </w:rPr>
        <w:t xml:space="preserve"> </w:t>
      </w:r>
      <w:proofErr w:type="spellStart"/>
      <w:r w:rsidRPr="00B05A31">
        <w:rPr>
          <w:rFonts w:eastAsiaTheme="minorHAnsi"/>
          <w:bCs/>
          <w:lang w:val="en-US" w:eastAsia="en-US"/>
        </w:rPr>
        <w:t>площадь</w:t>
      </w:r>
      <w:proofErr w:type="spellEnd"/>
      <w:r w:rsidRPr="00B05A31">
        <w:rPr>
          <w:rFonts w:eastAsiaTheme="minorHAnsi"/>
          <w:bCs/>
          <w:lang w:val="en-US" w:eastAsia="en-US"/>
        </w:rPr>
        <w:t xml:space="preserve"> </w:t>
      </w:r>
      <w:proofErr w:type="spellStart"/>
      <w:r w:rsidRPr="00B05A31">
        <w:rPr>
          <w:rFonts w:eastAsiaTheme="minorHAnsi"/>
          <w:bCs/>
          <w:lang w:val="en-US" w:eastAsia="en-US"/>
        </w:rPr>
        <w:t>питомника</w:t>
      </w:r>
      <w:proofErr w:type="spellEnd"/>
      <w:r w:rsidRPr="00B05A31">
        <w:rPr>
          <w:rFonts w:eastAsiaTheme="minorHAnsi"/>
          <w:bCs/>
          <w:lang w:val="en-US" w:eastAsia="en-US"/>
        </w:rPr>
        <w:t>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t xml:space="preserve">Рассчитайте объем </w:t>
      </w:r>
      <w:r w:rsidRPr="00B05A31">
        <w:rPr>
          <w:lang w:val="kk-KZ"/>
        </w:rPr>
        <w:t>4</w:t>
      </w:r>
      <w:r w:rsidRPr="00B05A31">
        <w:t>-кратной ручной прополки посевов при схеме посева 10-30-10-30-10-60 на площади 1.5 га, защитная зона по 15 см.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t xml:space="preserve">Сколько семян надо высеять на 3.2 га при схеме посева </w:t>
      </w:r>
      <w:r w:rsidRPr="00B05A31">
        <w:rPr>
          <w:u w:val="single"/>
        </w:rPr>
        <w:t>10</w:t>
      </w:r>
      <w:r w:rsidRPr="00B05A31">
        <w:t>-</w:t>
      </w:r>
      <w:r w:rsidRPr="00B05A31">
        <w:rPr>
          <w:lang w:val="kk-KZ"/>
        </w:rPr>
        <w:t>35</w:t>
      </w:r>
      <w:r w:rsidRPr="00B05A31">
        <w:t>-</w:t>
      </w:r>
      <w:r w:rsidRPr="00B05A31">
        <w:rPr>
          <w:u w:val="single"/>
        </w:rPr>
        <w:t>10</w:t>
      </w:r>
      <w:r w:rsidRPr="00B05A31">
        <w:t>-</w:t>
      </w:r>
      <w:r w:rsidRPr="00B05A31">
        <w:rPr>
          <w:lang w:val="kk-KZ"/>
        </w:rPr>
        <w:t>35</w:t>
      </w:r>
      <w:r w:rsidRPr="00B05A31">
        <w:t>-</w:t>
      </w:r>
      <w:r w:rsidRPr="00B05A31">
        <w:rPr>
          <w:u w:val="single"/>
        </w:rPr>
        <w:t>10</w:t>
      </w:r>
      <w:r w:rsidRPr="00B05A31">
        <w:t xml:space="preserve">-     </w:t>
      </w:r>
      <w:r w:rsidRPr="00B05A31">
        <w:rPr>
          <w:lang w:val="kk-KZ"/>
        </w:rPr>
        <w:t>70</w:t>
      </w:r>
      <w:r w:rsidRPr="00B05A31">
        <w:t xml:space="preserve"> и норме высева 3.5 г на 1 </w:t>
      </w:r>
      <w:proofErr w:type="spellStart"/>
      <w:proofErr w:type="gramStart"/>
      <w:r w:rsidRPr="00B05A31">
        <w:t>пог.м</w:t>
      </w:r>
      <w:proofErr w:type="spellEnd"/>
      <w:proofErr w:type="gramEnd"/>
      <w:r w:rsidRPr="00B05A31">
        <w:t xml:space="preserve"> посевной строчки?</w:t>
      </w:r>
    </w:p>
    <w:p w:rsidR="00836D03" w:rsidRPr="00B05A31" w:rsidRDefault="00836D03" w:rsidP="00836D03">
      <w:pPr>
        <w:numPr>
          <w:ilvl w:val="0"/>
          <w:numId w:val="1"/>
        </w:numPr>
        <w:tabs>
          <w:tab w:val="left" w:pos="426"/>
        </w:tabs>
        <w:contextualSpacing/>
        <w:jc w:val="both"/>
      </w:pPr>
      <w:r w:rsidRPr="00B05A31">
        <w:rPr>
          <w:lang w:val="kk-KZ"/>
        </w:rPr>
        <w:t>Рассчитайте количество щитов и кольев для снегозадержания на площади 4 га, если дано: расстояние между щитами - 15 м; размер щитов - 1х2 м</w:t>
      </w:r>
    </w:p>
    <w:p w:rsidR="00836D03" w:rsidRPr="00B05A31" w:rsidRDefault="00836D03" w:rsidP="00836D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</w:rPr>
        <w:t xml:space="preserve">Сколько черенков можно заготовить с маточной плантации площадью 0.25 га, если кусты тополя </w:t>
      </w:r>
      <w:proofErr w:type="gramStart"/>
      <w:r w:rsidRPr="00B05A31">
        <w:rPr>
          <w:rFonts w:ascii="Times New Roman" w:hAnsi="Times New Roman" w:cs="Times New Roman"/>
          <w:sz w:val="24"/>
          <w:szCs w:val="24"/>
        </w:rPr>
        <w:t>посажены  с</w:t>
      </w:r>
      <w:proofErr w:type="gramEnd"/>
      <w:r w:rsidRPr="00B05A31">
        <w:rPr>
          <w:rFonts w:ascii="Times New Roman" w:hAnsi="Times New Roman" w:cs="Times New Roman"/>
          <w:sz w:val="24"/>
          <w:szCs w:val="24"/>
        </w:rPr>
        <w:t xml:space="preserve"> размещением 1.0х0.75 м, а с 1 куста в среднем можно заготовить 25 черенков?</w:t>
      </w:r>
    </w:p>
    <w:p w:rsidR="00836D03" w:rsidRPr="00B05A31" w:rsidRDefault="00836D03" w:rsidP="00836D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</w:rPr>
        <w:t>Сколько сеянцев требуется для посадки в школьное отделение при схеме посадки 1.0х0.4 м на площади 2 га?</w:t>
      </w:r>
    </w:p>
    <w:p w:rsidR="00836D03" w:rsidRPr="00B05A31" w:rsidRDefault="00836D03" w:rsidP="00836D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A31">
        <w:rPr>
          <w:rFonts w:ascii="Times New Roman" w:hAnsi="Times New Roman" w:cs="Times New Roman"/>
          <w:sz w:val="24"/>
          <w:szCs w:val="24"/>
        </w:rPr>
        <w:t xml:space="preserve">Рассчитайте потребное количество семян для посева на площади 3 га, если дано: схема посева: </w:t>
      </w:r>
      <w:r w:rsidRPr="00B05A31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Pr="00B05A31">
        <w:rPr>
          <w:rFonts w:ascii="Times New Roman" w:hAnsi="Times New Roman" w:cs="Times New Roman"/>
          <w:sz w:val="24"/>
          <w:szCs w:val="24"/>
          <w:lang w:val="kk-KZ"/>
        </w:rPr>
        <w:t>-25-</w:t>
      </w:r>
      <w:r w:rsidRPr="00B05A31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Pr="00B05A31">
        <w:rPr>
          <w:rFonts w:ascii="Times New Roman" w:hAnsi="Times New Roman" w:cs="Times New Roman"/>
          <w:sz w:val="24"/>
          <w:szCs w:val="24"/>
          <w:lang w:val="kk-KZ"/>
        </w:rPr>
        <w:t>-25-</w:t>
      </w:r>
      <w:r w:rsidRPr="00B05A31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Pr="00B05A31">
        <w:rPr>
          <w:rFonts w:ascii="Times New Roman" w:hAnsi="Times New Roman" w:cs="Times New Roman"/>
          <w:sz w:val="24"/>
          <w:szCs w:val="24"/>
          <w:lang w:val="kk-KZ"/>
        </w:rPr>
        <w:t>-70</w:t>
      </w:r>
      <w:r w:rsidRPr="00B05A31">
        <w:rPr>
          <w:rFonts w:ascii="Times New Roman" w:hAnsi="Times New Roman" w:cs="Times New Roman"/>
          <w:sz w:val="24"/>
          <w:szCs w:val="24"/>
        </w:rPr>
        <w:t>; норма высева составляет 15 г/</w:t>
      </w:r>
      <w:proofErr w:type="spellStart"/>
      <w:proofErr w:type="gramStart"/>
      <w:r w:rsidRPr="00B05A31">
        <w:rPr>
          <w:rFonts w:ascii="Times New Roman" w:hAnsi="Times New Roman" w:cs="Times New Roman"/>
          <w:sz w:val="24"/>
          <w:szCs w:val="24"/>
        </w:rPr>
        <w:t>пог.м</w:t>
      </w:r>
      <w:proofErr w:type="spellEnd"/>
      <w:proofErr w:type="gramEnd"/>
    </w:p>
    <w:p w:rsidR="00836D03" w:rsidRDefault="00836D03" w:rsidP="00836D03">
      <w:pPr>
        <w:tabs>
          <w:tab w:val="left" w:pos="426"/>
        </w:tabs>
        <w:jc w:val="both"/>
        <w:rPr>
          <w:sz w:val="28"/>
        </w:rPr>
      </w:pPr>
    </w:p>
    <w:p w:rsidR="00836D03" w:rsidRDefault="00836D03" w:rsidP="00836D03">
      <w:pPr>
        <w:tabs>
          <w:tab w:val="left" w:pos="426"/>
        </w:tabs>
        <w:jc w:val="both"/>
        <w:rPr>
          <w:sz w:val="28"/>
        </w:rPr>
      </w:pPr>
    </w:p>
    <w:p w:rsidR="00836D03" w:rsidRDefault="00836D03" w:rsidP="00836D03">
      <w:pPr>
        <w:pStyle w:val="a4"/>
        <w:spacing w:before="0" w:beforeAutospacing="0" w:after="0" w:afterAutospacing="0"/>
        <w:ind w:left="357"/>
        <w:rPr>
          <w:lang w:val="ru-RU"/>
        </w:rPr>
      </w:pPr>
    </w:p>
    <w:p w:rsidR="00836D03" w:rsidRDefault="00836D03" w:rsidP="00836D03">
      <w:pPr>
        <w:pStyle w:val="a4"/>
        <w:spacing w:before="0" w:beforeAutospacing="0" w:after="0" w:afterAutospacing="0"/>
        <w:jc w:val="center"/>
        <w:rPr>
          <w:rStyle w:val="a5"/>
          <w:lang w:val="ru-RU"/>
        </w:rPr>
      </w:pPr>
      <w:r>
        <w:rPr>
          <w:rStyle w:val="a5"/>
          <w:lang w:val="ru-RU"/>
        </w:rPr>
        <w:t>Вопросы для предметной олимпиады</w:t>
      </w:r>
      <w:r w:rsidRPr="007F2ED5">
        <w:rPr>
          <w:rStyle w:val="a5"/>
          <w:lang w:val="ru-RU"/>
        </w:rPr>
        <w:t xml:space="preserve"> по курсу</w:t>
      </w:r>
    </w:p>
    <w:p w:rsidR="00836D03" w:rsidRPr="007F2ED5" w:rsidRDefault="00836D03" w:rsidP="00836D03">
      <w:pPr>
        <w:pStyle w:val="a4"/>
        <w:spacing w:before="0" w:beforeAutospacing="0" w:after="0" w:afterAutospacing="0"/>
        <w:jc w:val="center"/>
        <w:rPr>
          <w:lang w:val="ru-RU"/>
        </w:rPr>
      </w:pPr>
      <w:r w:rsidRPr="007F2ED5">
        <w:rPr>
          <w:rStyle w:val="a5"/>
          <w:lang w:val="ru-RU"/>
        </w:rPr>
        <w:lastRenderedPageBreak/>
        <w:t>«</w:t>
      </w:r>
      <w:r>
        <w:rPr>
          <w:rStyle w:val="a5"/>
          <w:lang w:val="ru-RU"/>
        </w:rPr>
        <w:t>Лесоводство</w:t>
      </w:r>
      <w:r w:rsidRPr="007F2ED5">
        <w:rPr>
          <w:rStyle w:val="a5"/>
          <w:lang w:val="ru-RU"/>
        </w:rPr>
        <w:t xml:space="preserve">» </w:t>
      </w:r>
    </w:p>
    <w:p w:rsidR="00836D03" w:rsidRPr="00D16F9F" w:rsidRDefault="00836D03" w:rsidP="00836D0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F9F">
        <w:rPr>
          <w:rFonts w:ascii="Times New Roman" w:hAnsi="Times New Roman" w:cs="Times New Roman"/>
          <w:sz w:val="24"/>
          <w:szCs w:val="24"/>
        </w:rPr>
        <w:t xml:space="preserve">Структура биогеоценоза </w:t>
      </w:r>
    </w:p>
    <w:p w:rsidR="00836D03" w:rsidRPr="00D16F9F" w:rsidRDefault="00836D03" w:rsidP="00836D03">
      <w:pPr>
        <w:pStyle w:val="a4"/>
        <w:numPr>
          <w:ilvl w:val="0"/>
          <w:numId w:val="2"/>
        </w:numPr>
        <w:spacing w:before="0" w:beforeAutospacing="0" w:after="0" w:afterAutospacing="0"/>
        <w:contextualSpacing/>
        <w:jc w:val="both"/>
      </w:pPr>
      <w:proofErr w:type="spellStart"/>
      <w:r w:rsidRPr="00D16F9F">
        <w:t>Написать</w:t>
      </w:r>
      <w:proofErr w:type="spellEnd"/>
      <w:r w:rsidRPr="00D16F9F">
        <w:t xml:space="preserve"> </w:t>
      </w:r>
      <w:proofErr w:type="spellStart"/>
      <w:r w:rsidRPr="00D16F9F">
        <w:t>формулы</w:t>
      </w:r>
      <w:proofErr w:type="spellEnd"/>
      <w:r w:rsidRPr="00D16F9F">
        <w:t xml:space="preserve"> </w:t>
      </w:r>
      <w:proofErr w:type="spellStart"/>
      <w:r w:rsidRPr="00D16F9F">
        <w:t>состава</w:t>
      </w:r>
      <w:proofErr w:type="spellEnd"/>
      <w:r w:rsidRPr="00D16F9F">
        <w:t xml:space="preserve"> </w:t>
      </w:r>
      <w:proofErr w:type="spellStart"/>
      <w:r w:rsidRPr="00D16F9F">
        <w:t>древостоев</w:t>
      </w:r>
      <w:proofErr w:type="spellEnd"/>
      <w:r w:rsidRPr="00D16F9F">
        <w:t>: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left="720" w:firstLine="0"/>
        <w:contextualSpacing/>
        <w:jc w:val="both"/>
        <w:rPr>
          <w:sz w:val="24"/>
          <w:szCs w:val="24"/>
        </w:rPr>
      </w:pPr>
      <w:r w:rsidRPr="00D16F9F">
        <w:rPr>
          <w:sz w:val="24"/>
          <w:szCs w:val="24"/>
        </w:rPr>
        <w:t>а) чистый сосновый древостой;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D16F9F">
        <w:rPr>
          <w:sz w:val="24"/>
          <w:szCs w:val="24"/>
          <w:lang w:val="kk-KZ"/>
        </w:rPr>
        <w:t xml:space="preserve">  </w:t>
      </w:r>
      <w:r w:rsidRPr="00D16F9F">
        <w:rPr>
          <w:sz w:val="24"/>
          <w:szCs w:val="24"/>
        </w:rPr>
        <w:t xml:space="preserve">        б) С - 83 %, Б - 17 %; 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D16F9F">
        <w:rPr>
          <w:sz w:val="24"/>
          <w:szCs w:val="24"/>
          <w:lang w:val="kk-KZ"/>
        </w:rPr>
        <w:t xml:space="preserve">          </w:t>
      </w:r>
      <w:r w:rsidRPr="00D16F9F">
        <w:rPr>
          <w:sz w:val="24"/>
          <w:szCs w:val="24"/>
        </w:rPr>
        <w:t>в) Е - 56 %, С - 40 %, Ос - 3 %, Б - 1 %;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D16F9F">
        <w:rPr>
          <w:sz w:val="24"/>
          <w:szCs w:val="24"/>
          <w:lang w:val="kk-KZ"/>
        </w:rPr>
        <w:t xml:space="preserve">3.  </w:t>
      </w:r>
      <w:r w:rsidRPr="00D16F9F">
        <w:rPr>
          <w:sz w:val="24"/>
          <w:szCs w:val="24"/>
        </w:rPr>
        <w:t>География лесов и лесорастительное районирование территории РК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D16F9F">
        <w:rPr>
          <w:sz w:val="24"/>
          <w:szCs w:val="24"/>
        </w:rPr>
        <w:t>4. Анализ распределения территорий лесного фонда РК по категориям земель.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D16F9F">
        <w:rPr>
          <w:sz w:val="24"/>
          <w:szCs w:val="24"/>
          <w:lang w:val="kk-KZ"/>
        </w:rPr>
        <w:t xml:space="preserve">5. </w:t>
      </w:r>
      <w:r w:rsidRPr="00D16F9F">
        <w:rPr>
          <w:sz w:val="24"/>
          <w:szCs w:val="24"/>
        </w:rPr>
        <w:t>Признаки древостоя.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rStyle w:val="11"/>
          <w:sz w:val="24"/>
          <w:szCs w:val="24"/>
        </w:rPr>
      </w:pPr>
      <w:r w:rsidRPr="00D16F9F">
        <w:rPr>
          <w:sz w:val="24"/>
          <w:szCs w:val="24"/>
        </w:rPr>
        <w:t xml:space="preserve">6. </w:t>
      </w:r>
      <w:r w:rsidRPr="00D16F9F">
        <w:rPr>
          <w:rStyle w:val="11"/>
          <w:sz w:val="24"/>
          <w:szCs w:val="24"/>
        </w:rPr>
        <w:t>Определить положительное и отрицательное воздействие на лес различных биотических факторов</w:t>
      </w:r>
    </w:p>
    <w:p w:rsidR="00836D03" w:rsidRPr="00B57E1A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D16F9F">
        <w:rPr>
          <w:rStyle w:val="11"/>
          <w:sz w:val="24"/>
          <w:szCs w:val="24"/>
        </w:rPr>
        <w:t xml:space="preserve">7. </w:t>
      </w:r>
      <w:r w:rsidRPr="00B57E1A">
        <w:rPr>
          <w:sz w:val="24"/>
          <w:szCs w:val="24"/>
        </w:rPr>
        <w:t>Лесная подстилка как гидрологический фактор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D16F9F">
        <w:rPr>
          <w:sz w:val="24"/>
          <w:szCs w:val="24"/>
          <w:lang w:val="kk-KZ"/>
        </w:rPr>
        <w:t xml:space="preserve">8. </w:t>
      </w:r>
      <w:r w:rsidRPr="00D16F9F">
        <w:rPr>
          <w:sz w:val="24"/>
          <w:szCs w:val="24"/>
        </w:rPr>
        <w:t>Классификация рубок леса главного пользования.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bCs/>
          <w:spacing w:val="-4"/>
          <w:sz w:val="24"/>
          <w:szCs w:val="24"/>
        </w:rPr>
      </w:pPr>
      <w:r w:rsidRPr="00D16F9F">
        <w:rPr>
          <w:bCs/>
          <w:spacing w:val="-4"/>
          <w:sz w:val="24"/>
          <w:szCs w:val="24"/>
        </w:rPr>
        <w:t>9. При подсчете количества естественного подроста на гарях (h = 0,5 м) на 3-х круговых площадках размером 10 м</w:t>
      </w:r>
      <w:r w:rsidRPr="00D16F9F">
        <w:rPr>
          <w:bCs/>
          <w:spacing w:val="-4"/>
          <w:sz w:val="24"/>
          <w:szCs w:val="24"/>
          <w:vertAlign w:val="superscript"/>
        </w:rPr>
        <w:t>2</w:t>
      </w:r>
      <w:r w:rsidRPr="00D16F9F">
        <w:rPr>
          <w:bCs/>
          <w:spacing w:val="-4"/>
          <w:sz w:val="24"/>
          <w:szCs w:val="24"/>
        </w:rPr>
        <w:t xml:space="preserve"> в среднем оказалось 7 штук. Какое количество подроста будет на 1 га?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bCs/>
          <w:spacing w:val="-4"/>
          <w:sz w:val="24"/>
          <w:szCs w:val="24"/>
        </w:rPr>
      </w:pPr>
      <w:r w:rsidRPr="00D16F9F">
        <w:rPr>
          <w:bCs/>
          <w:spacing w:val="-4"/>
          <w:sz w:val="24"/>
          <w:szCs w:val="24"/>
        </w:rPr>
        <w:t>10. Как устанавливается ежегодная расчетная лесосека?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bCs/>
          <w:spacing w:val="-4"/>
          <w:sz w:val="24"/>
          <w:szCs w:val="24"/>
        </w:rPr>
      </w:pPr>
      <w:r w:rsidRPr="00D16F9F">
        <w:rPr>
          <w:bCs/>
          <w:spacing w:val="-4"/>
          <w:sz w:val="24"/>
          <w:szCs w:val="24"/>
        </w:rPr>
        <w:t>11. Лесорубочный билет и порядок его оформления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bCs/>
          <w:spacing w:val="-4"/>
          <w:sz w:val="24"/>
          <w:szCs w:val="24"/>
        </w:rPr>
      </w:pPr>
      <w:r w:rsidRPr="00D16F9F">
        <w:rPr>
          <w:bCs/>
          <w:spacing w:val="-4"/>
          <w:sz w:val="24"/>
          <w:szCs w:val="24"/>
        </w:rPr>
        <w:t>12. Лесной билет и порядок его оформления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bCs/>
          <w:spacing w:val="-4"/>
          <w:sz w:val="24"/>
          <w:szCs w:val="24"/>
        </w:rPr>
      </w:pPr>
      <w:r w:rsidRPr="00D16F9F">
        <w:rPr>
          <w:bCs/>
          <w:spacing w:val="-4"/>
          <w:sz w:val="24"/>
          <w:szCs w:val="24"/>
        </w:rPr>
        <w:t xml:space="preserve">13. </w:t>
      </w:r>
      <w:proofErr w:type="spellStart"/>
      <w:r w:rsidRPr="00D16F9F">
        <w:rPr>
          <w:bCs/>
          <w:spacing w:val="-4"/>
          <w:sz w:val="24"/>
          <w:szCs w:val="24"/>
        </w:rPr>
        <w:t>Лесоводственные</w:t>
      </w:r>
      <w:proofErr w:type="spellEnd"/>
      <w:r w:rsidRPr="00D16F9F">
        <w:rPr>
          <w:bCs/>
          <w:spacing w:val="-4"/>
          <w:sz w:val="24"/>
          <w:szCs w:val="24"/>
        </w:rPr>
        <w:t xml:space="preserve"> меры по содействию естественному возобновлению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bCs/>
          <w:spacing w:val="-4"/>
          <w:sz w:val="24"/>
          <w:szCs w:val="24"/>
        </w:rPr>
      </w:pPr>
      <w:r w:rsidRPr="00D16F9F">
        <w:rPr>
          <w:bCs/>
          <w:spacing w:val="-4"/>
          <w:sz w:val="24"/>
          <w:szCs w:val="24"/>
        </w:rPr>
        <w:t>14. Найдите сумму площадей поперечных сечений деревьев на пробной площади, если известны их ступени толщины и количество деревьев: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806"/>
        <w:gridCol w:w="1738"/>
        <w:gridCol w:w="2693"/>
      </w:tblGrid>
      <w:tr w:rsidR="00836D03" w:rsidRPr="00D16F9F" w:rsidTr="00AE242A">
        <w:tc>
          <w:tcPr>
            <w:tcW w:w="1806" w:type="dxa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</w:rPr>
            </w:pPr>
            <w:r w:rsidRPr="00D16F9F">
              <w:rPr>
                <w:bCs/>
                <w:spacing w:val="-4"/>
              </w:rPr>
              <w:t>Ступени толщины, см</w:t>
            </w:r>
          </w:p>
        </w:tc>
        <w:tc>
          <w:tcPr>
            <w:tcW w:w="1738" w:type="dxa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</w:rPr>
            </w:pPr>
            <w:r w:rsidRPr="00D16F9F">
              <w:rPr>
                <w:bCs/>
                <w:spacing w:val="-4"/>
              </w:rPr>
              <w:t>Количество деревьев, штук</w:t>
            </w:r>
          </w:p>
        </w:tc>
        <w:tc>
          <w:tcPr>
            <w:tcW w:w="2693" w:type="dxa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  <w:vertAlign w:val="superscript"/>
              </w:rPr>
            </w:pPr>
            <w:r w:rsidRPr="00D16F9F">
              <w:rPr>
                <w:bCs/>
                <w:spacing w:val="-4"/>
              </w:rPr>
              <w:t>Площадь поперечного сечения в ступени, см</w:t>
            </w:r>
            <w:r w:rsidRPr="00D16F9F">
              <w:rPr>
                <w:bCs/>
                <w:spacing w:val="-4"/>
                <w:vertAlign w:val="superscript"/>
              </w:rPr>
              <w:t>2</w:t>
            </w:r>
          </w:p>
        </w:tc>
      </w:tr>
      <w:tr w:rsidR="00836D03" w:rsidRPr="00D16F9F" w:rsidTr="00AE242A">
        <w:tc>
          <w:tcPr>
            <w:tcW w:w="1806" w:type="dxa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</w:rPr>
            </w:pPr>
            <w:r w:rsidRPr="00D16F9F">
              <w:rPr>
                <w:bCs/>
                <w:spacing w:val="-4"/>
              </w:rPr>
              <w:t>8</w:t>
            </w:r>
          </w:p>
        </w:tc>
        <w:tc>
          <w:tcPr>
            <w:tcW w:w="1738" w:type="dxa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</w:rPr>
            </w:pPr>
            <w:r w:rsidRPr="00D16F9F">
              <w:rPr>
                <w:bCs/>
                <w:spacing w:val="-4"/>
              </w:rPr>
              <w:t>15</w:t>
            </w:r>
          </w:p>
        </w:tc>
        <w:tc>
          <w:tcPr>
            <w:tcW w:w="2693" w:type="dxa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</w:rPr>
            </w:pPr>
          </w:p>
        </w:tc>
      </w:tr>
      <w:tr w:rsidR="00836D03" w:rsidRPr="00D16F9F" w:rsidTr="00AE242A">
        <w:tc>
          <w:tcPr>
            <w:tcW w:w="1806" w:type="dxa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</w:rPr>
            </w:pPr>
            <w:r w:rsidRPr="00D16F9F">
              <w:rPr>
                <w:bCs/>
                <w:spacing w:val="-4"/>
              </w:rPr>
              <w:t>12</w:t>
            </w:r>
          </w:p>
        </w:tc>
        <w:tc>
          <w:tcPr>
            <w:tcW w:w="1738" w:type="dxa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</w:rPr>
            </w:pPr>
            <w:r w:rsidRPr="00D16F9F">
              <w:rPr>
                <w:bCs/>
                <w:spacing w:val="-4"/>
              </w:rPr>
              <w:t>20</w:t>
            </w:r>
          </w:p>
        </w:tc>
        <w:tc>
          <w:tcPr>
            <w:tcW w:w="2693" w:type="dxa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</w:rPr>
            </w:pPr>
          </w:p>
        </w:tc>
      </w:tr>
      <w:tr w:rsidR="00836D03" w:rsidRPr="00D16F9F" w:rsidTr="00AE242A">
        <w:tc>
          <w:tcPr>
            <w:tcW w:w="1806" w:type="dxa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</w:rPr>
            </w:pPr>
            <w:r w:rsidRPr="00D16F9F">
              <w:rPr>
                <w:bCs/>
                <w:spacing w:val="-4"/>
              </w:rPr>
              <w:t>16</w:t>
            </w:r>
          </w:p>
        </w:tc>
        <w:tc>
          <w:tcPr>
            <w:tcW w:w="1738" w:type="dxa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</w:rPr>
            </w:pPr>
            <w:r w:rsidRPr="00D16F9F">
              <w:rPr>
                <w:bCs/>
                <w:spacing w:val="-4"/>
              </w:rPr>
              <w:t>25</w:t>
            </w:r>
          </w:p>
        </w:tc>
        <w:tc>
          <w:tcPr>
            <w:tcW w:w="2693" w:type="dxa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</w:rPr>
            </w:pPr>
          </w:p>
        </w:tc>
      </w:tr>
      <w:tr w:rsidR="00836D03" w:rsidRPr="00D16F9F" w:rsidTr="00AE242A">
        <w:tc>
          <w:tcPr>
            <w:tcW w:w="3544" w:type="dxa"/>
            <w:gridSpan w:val="2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</w:rPr>
            </w:pPr>
            <w:r w:rsidRPr="00D16F9F">
              <w:rPr>
                <w:bCs/>
                <w:spacing w:val="-4"/>
              </w:rPr>
              <w:t>Всего</w:t>
            </w:r>
          </w:p>
        </w:tc>
        <w:tc>
          <w:tcPr>
            <w:tcW w:w="2693" w:type="dxa"/>
          </w:tcPr>
          <w:p w:rsidR="00836D03" w:rsidRPr="00D16F9F" w:rsidRDefault="00836D03" w:rsidP="00AE242A">
            <w:pPr>
              <w:contextualSpacing/>
              <w:jc w:val="center"/>
              <w:rPr>
                <w:bCs/>
                <w:spacing w:val="-4"/>
              </w:rPr>
            </w:pPr>
          </w:p>
        </w:tc>
      </w:tr>
    </w:tbl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bCs/>
          <w:spacing w:val="-4"/>
          <w:sz w:val="24"/>
          <w:szCs w:val="24"/>
        </w:rPr>
      </w:pPr>
      <w:r w:rsidRPr="00D16F9F">
        <w:rPr>
          <w:sz w:val="24"/>
          <w:szCs w:val="24"/>
        </w:rPr>
        <w:t xml:space="preserve">15. </w:t>
      </w:r>
      <w:r w:rsidRPr="00D16F9F">
        <w:rPr>
          <w:bCs/>
          <w:spacing w:val="-4"/>
          <w:sz w:val="24"/>
          <w:szCs w:val="24"/>
        </w:rPr>
        <w:t>Понятие о рекреационном лесоводстве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D16F9F">
        <w:rPr>
          <w:bCs/>
          <w:spacing w:val="-4"/>
          <w:sz w:val="24"/>
          <w:szCs w:val="24"/>
          <w:lang w:val="kk-KZ"/>
        </w:rPr>
        <w:t xml:space="preserve">16. </w:t>
      </w:r>
      <w:proofErr w:type="spellStart"/>
      <w:r w:rsidRPr="00D16F9F">
        <w:rPr>
          <w:sz w:val="24"/>
          <w:szCs w:val="24"/>
        </w:rPr>
        <w:t>Экосистемные</w:t>
      </w:r>
      <w:proofErr w:type="spellEnd"/>
      <w:r w:rsidRPr="00D16F9F">
        <w:rPr>
          <w:sz w:val="24"/>
          <w:szCs w:val="24"/>
        </w:rPr>
        <w:t xml:space="preserve"> услуги леса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  <w:lang w:val="kk-KZ"/>
        </w:rPr>
      </w:pPr>
      <w:r w:rsidRPr="00D16F9F">
        <w:rPr>
          <w:sz w:val="24"/>
          <w:szCs w:val="24"/>
          <w:lang w:val="kk-KZ"/>
        </w:rPr>
        <w:t xml:space="preserve">17. Рубки ухода за лесом 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  <w:lang w:val="kk-KZ"/>
        </w:rPr>
      </w:pPr>
      <w:r w:rsidRPr="00D16F9F">
        <w:rPr>
          <w:sz w:val="24"/>
          <w:szCs w:val="24"/>
          <w:lang w:val="kk-KZ"/>
        </w:rPr>
        <w:t>18. Лесная клейма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D16F9F">
        <w:rPr>
          <w:sz w:val="24"/>
          <w:szCs w:val="24"/>
          <w:lang w:val="kk-KZ"/>
        </w:rPr>
        <w:t xml:space="preserve">19. </w:t>
      </w:r>
      <w:r w:rsidRPr="00D16F9F">
        <w:rPr>
          <w:sz w:val="24"/>
          <w:szCs w:val="24"/>
        </w:rPr>
        <w:t>Машины и механизмы, используемые на лесозаготовительных и лесохозяйственных работах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D16F9F">
        <w:rPr>
          <w:sz w:val="24"/>
          <w:szCs w:val="24"/>
        </w:rPr>
        <w:t>20. Установление класса пожарной опасности в лесу по погодным условиям</w:t>
      </w:r>
    </w:p>
    <w:p w:rsidR="00836D03" w:rsidRPr="00D16F9F" w:rsidRDefault="00836D03" w:rsidP="00836D03">
      <w:pPr>
        <w:pStyle w:val="2"/>
        <w:shd w:val="clear" w:color="auto" w:fill="auto"/>
        <w:tabs>
          <w:tab w:val="left" w:pos="711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D16F9F">
        <w:rPr>
          <w:sz w:val="24"/>
          <w:szCs w:val="24"/>
        </w:rPr>
        <w:t>21. Очистка места рубок</w:t>
      </w:r>
    </w:p>
    <w:p w:rsidR="00836D03" w:rsidRPr="00D16F9F" w:rsidRDefault="00836D03" w:rsidP="00836D03">
      <w:pPr>
        <w:contextualSpacing/>
        <w:jc w:val="both"/>
      </w:pPr>
      <w:r w:rsidRPr="00D16F9F">
        <w:rPr>
          <w:lang w:val="kk-KZ"/>
        </w:rPr>
        <w:t xml:space="preserve">22. </w:t>
      </w:r>
      <w:r w:rsidRPr="00D16F9F">
        <w:t>Технология лесозаготовительных работ при транспортировке, вырубке деревьев в лесу машинами</w:t>
      </w:r>
    </w:p>
    <w:p w:rsidR="00836D03" w:rsidRPr="00D16F9F" w:rsidRDefault="00836D03" w:rsidP="00836D03">
      <w:p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D16F9F">
        <w:rPr>
          <w:lang w:val="kk-KZ"/>
        </w:rPr>
        <w:t xml:space="preserve">23. </w:t>
      </w:r>
      <w:r w:rsidRPr="00D16F9F">
        <w:t xml:space="preserve">Лесной фитоценоз и его компоненты. </w:t>
      </w:r>
    </w:p>
    <w:p w:rsidR="00836D03" w:rsidRPr="00D16F9F" w:rsidRDefault="00836D03" w:rsidP="00836D0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lang w:val="kk-KZ"/>
        </w:rPr>
      </w:pPr>
      <w:r w:rsidRPr="00D16F9F">
        <w:rPr>
          <w:lang w:val="kk-KZ"/>
        </w:rPr>
        <w:t xml:space="preserve">24. </w:t>
      </w:r>
      <w:r w:rsidRPr="00D16F9F">
        <w:t>Типы леса. Понятие о типе леса. Классификация типов леса</w:t>
      </w:r>
    </w:p>
    <w:p w:rsidR="00836D03" w:rsidRPr="00D16F9F" w:rsidRDefault="00836D03" w:rsidP="00836D03">
      <w:pPr>
        <w:contextualSpacing/>
        <w:jc w:val="both"/>
      </w:pPr>
      <w:r w:rsidRPr="00D16F9F">
        <w:rPr>
          <w:lang w:val="kk-KZ"/>
        </w:rPr>
        <w:t xml:space="preserve">25. </w:t>
      </w:r>
      <w:r w:rsidRPr="00D16F9F">
        <w:t>Водорегулирующая роль леса</w:t>
      </w:r>
    </w:p>
    <w:p w:rsidR="00836D03" w:rsidRPr="00D16F9F" w:rsidRDefault="00836D03" w:rsidP="00836D03">
      <w:pPr>
        <w:widowControl w:val="0"/>
        <w:autoSpaceDE w:val="0"/>
        <w:autoSpaceDN w:val="0"/>
        <w:adjustRightInd w:val="0"/>
        <w:contextualSpacing/>
      </w:pPr>
      <w:r w:rsidRPr="00D16F9F">
        <w:rPr>
          <w:lang w:val="kk-KZ"/>
        </w:rPr>
        <w:t xml:space="preserve">26. </w:t>
      </w:r>
      <w:r>
        <w:t>По каким признакам различается возрастная структура леса</w:t>
      </w:r>
    </w:p>
    <w:p w:rsidR="00836D03" w:rsidRPr="00D16F9F" w:rsidRDefault="00836D03" w:rsidP="00836D03">
      <w:pPr>
        <w:widowControl w:val="0"/>
        <w:autoSpaceDE w:val="0"/>
        <w:autoSpaceDN w:val="0"/>
        <w:adjustRightInd w:val="0"/>
        <w:contextualSpacing/>
      </w:pPr>
      <w:r w:rsidRPr="00D16F9F">
        <w:rPr>
          <w:lang w:val="kk-KZ"/>
        </w:rPr>
        <w:t xml:space="preserve">27. </w:t>
      </w:r>
      <w:r w:rsidRPr="00D16F9F">
        <w:t>Роль света в жизни леса. Инсоляция и освещенность. Физиологическая роль света.</w:t>
      </w:r>
    </w:p>
    <w:p w:rsidR="00836D03" w:rsidRPr="00D16F9F" w:rsidRDefault="00836D03" w:rsidP="00836D03">
      <w:pPr>
        <w:widowControl w:val="0"/>
        <w:autoSpaceDE w:val="0"/>
        <w:autoSpaceDN w:val="0"/>
        <w:adjustRightInd w:val="0"/>
        <w:contextualSpacing/>
        <w:rPr>
          <w:spacing w:val="-1"/>
        </w:rPr>
      </w:pPr>
      <w:r w:rsidRPr="00D16F9F">
        <w:rPr>
          <w:lang w:val="kk-KZ"/>
        </w:rPr>
        <w:t xml:space="preserve">28. </w:t>
      </w:r>
      <w:r w:rsidRPr="00D16F9F">
        <w:rPr>
          <w:spacing w:val="-1"/>
        </w:rPr>
        <w:t>Лесосека и ее элементы.</w:t>
      </w:r>
    </w:p>
    <w:p w:rsidR="00836D03" w:rsidRPr="00D16F9F" w:rsidRDefault="00836D03" w:rsidP="00836D03">
      <w:pPr>
        <w:widowControl w:val="0"/>
        <w:autoSpaceDE w:val="0"/>
        <w:autoSpaceDN w:val="0"/>
        <w:adjustRightInd w:val="0"/>
        <w:contextualSpacing/>
        <w:rPr>
          <w:spacing w:val="-15"/>
          <w:lang w:val="kk-KZ"/>
        </w:rPr>
      </w:pPr>
      <w:r w:rsidRPr="00D16F9F">
        <w:rPr>
          <w:spacing w:val="-1"/>
          <w:lang w:val="kk-KZ"/>
        </w:rPr>
        <w:t xml:space="preserve">29. </w:t>
      </w:r>
      <w:r w:rsidRPr="00D16F9F">
        <w:t>Дифференциация деревьев. Формы деревьев, выросших в лесу и на свободе. Причины, вызывающие различия в форме деревьев. Классификация Крафта.</w:t>
      </w:r>
    </w:p>
    <w:p w:rsidR="00836D03" w:rsidRPr="00D16F9F" w:rsidRDefault="00836D03" w:rsidP="00836D03">
      <w:p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D16F9F">
        <w:rPr>
          <w:lang w:val="kk-KZ" w:eastAsia="en-US"/>
        </w:rPr>
        <w:t xml:space="preserve">30. </w:t>
      </w:r>
      <w:r w:rsidRPr="00D16F9F">
        <w:t xml:space="preserve">Полная </w:t>
      </w:r>
      <w:proofErr w:type="spellStart"/>
      <w:r w:rsidRPr="00D16F9F">
        <w:t>лесоводственная</w:t>
      </w:r>
      <w:proofErr w:type="spellEnd"/>
      <w:r w:rsidRPr="00D16F9F">
        <w:t xml:space="preserve"> характеристика ели Тянь-Шанской. Биологические, экологические особенности. Формовое разнообразие. Декоративные качества. Значение породы. Ареал распространения</w:t>
      </w:r>
    </w:p>
    <w:p w:rsidR="00836D03" w:rsidRDefault="00836D03" w:rsidP="00836D03">
      <w:pPr>
        <w:pStyle w:val="a4"/>
        <w:spacing w:before="0" w:beforeAutospacing="0" w:after="0" w:afterAutospacing="0"/>
      </w:pPr>
    </w:p>
    <w:p w:rsidR="00D3314D" w:rsidRDefault="00D3314D">
      <w:bookmarkStart w:id="0" w:name="_GoBack"/>
      <w:bookmarkEnd w:id="0"/>
    </w:p>
    <w:sectPr w:rsidR="00D33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1EA"/>
    <w:multiLevelType w:val="multilevel"/>
    <w:tmpl w:val="1DE40A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61B66"/>
    <w:multiLevelType w:val="hybridMultilevel"/>
    <w:tmpl w:val="7790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03"/>
    <w:rsid w:val="00836D03"/>
    <w:rsid w:val="00D3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43E14-B8B0-4732-A84F-6ACE7CE4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D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836D03"/>
    <w:pPr>
      <w:spacing w:before="100" w:beforeAutospacing="1" w:after="100" w:afterAutospacing="1"/>
    </w:pPr>
    <w:rPr>
      <w:lang w:val="en-US" w:eastAsia="en-US"/>
    </w:rPr>
  </w:style>
  <w:style w:type="character" w:styleId="a5">
    <w:name w:val="Strong"/>
    <w:basedOn w:val="a0"/>
    <w:uiPriority w:val="22"/>
    <w:qFormat/>
    <w:rsid w:val="00836D03"/>
    <w:rPr>
      <w:b/>
      <w:bCs/>
    </w:rPr>
  </w:style>
  <w:style w:type="character" w:customStyle="1" w:styleId="a6">
    <w:name w:val="Основной текст_"/>
    <w:basedOn w:val="a0"/>
    <w:link w:val="2"/>
    <w:rsid w:val="00836D0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6"/>
    <w:rsid w:val="00836D03"/>
    <w:pPr>
      <w:widowControl w:val="0"/>
      <w:shd w:val="clear" w:color="auto" w:fill="FFFFFF"/>
      <w:spacing w:after="60" w:line="0" w:lineRule="atLeast"/>
      <w:ind w:hanging="1040"/>
      <w:jc w:val="center"/>
    </w:pPr>
    <w:rPr>
      <w:sz w:val="30"/>
      <w:szCs w:val="30"/>
      <w:lang w:eastAsia="en-US"/>
    </w:rPr>
  </w:style>
  <w:style w:type="character" w:customStyle="1" w:styleId="11">
    <w:name w:val="Основной текст + 11"/>
    <w:aliases w:val="5 pt"/>
    <w:basedOn w:val="a6"/>
    <w:rsid w:val="00836D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effect w:val="none"/>
      <w:shd w:val="clear" w:color="auto" w:fill="FFFFFF"/>
      <w:lang w:val="ru-RU"/>
    </w:rPr>
  </w:style>
  <w:style w:type="table" w:styleId="a7">
    <w:name w:val="Table Grid"/>
    <w:basedOn w:val="a1"/>
    <w:uiPriority w:val="39"/>
    <w:rsid w:val="0083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2026-04-08T03:41:00Z</dcterms:created>
  <dcterms:modified xsi:type="dcterms:W3CDTF">2026-04-08T03:41:00Z</dcterms:modified>
</cp:coreProperties>
</file>